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71" w:rsidRDefault="00671D71" w:rsidP="00671D71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b/>
          <w:color w:val="1F497D" w:themeColor="dark2"/>
          <w:sz w:val="22"/>
          <w:szCs w:val="22"/>
        </w:rPr>
        <w:t>Carers</w:t>
      </w:r>
    </w:p>
    <w:p w:rsidR="00671D71" w:rsidRDefault="00671D71" w:rsidP="00671D71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We highly recommended to patients that are young or adult carers to inform us and register with Hillingdon Carers.</w:t>
      </w:r>
    </w:p>
    <w:p w:rsidR="00671D71" w:rsidRDefault="00671D71" w:rsidP="00671D71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Why should you inform your GP and register with Hillingdon Carers? We understand how difficult it can be being a young/adult carer, combining studies and work. Being the main carer can impact all aspect of a </w:t>
      </w:r>
      <w:proofErr w:type="gramStart"/>
      <w:r>
        <w:rPr>
          <w:rFonts w:asciiTheme="minorHAnsi" w:hAnsiTheme="minorHAnsi" w:cstheme="minorBidi"/>
          <w:color w:val="1F497D" w:themeColor="dark2"/>
          <w:sz w:val="22"/>
          <w:szCs w:val="22"/>
        </w:rPr>
        <w:t>carers</w:t>
      </w:r>
      <w:proofErr w:type="gramEnd"/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life. We would like to make sure our patients are fit to carry out their caring duties. When you register as a carer we will provide flexible appointments &amp; health checks to accommodate your needs when possible.</w:t>
      </w:r>
    </w:p>
    <w:p w:rsidR="00671D71" w:rsidRDefault="00671D71" w:rsidP="00671D71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  <w:sz w:val="22"/>
          <w:szCs w:val="22"/>
        </w:rPr>
      </w:pPr>
      <w:proofErr w:type="spellStart"/>
      <w:r>
        <w:rPr>
          <w:rFonts w:asciiTheme="minorHAnsi" w:hAnsiTheme="minorHAnsi" w:cstheme="minorBidi"/>
          <w:color w:val="1F497D" w:themeColor="dark2"/>
          <w:sz w:val="22"/>
          <w:szCs w:val="22"/>
          <w:lang w:val="en"/>
        </w:rPr>
        <w:t>Hillingdon</w:t>
      </w:r>
      <w:proofErr w:type="spellEnd"/>
      <w:r>
        <w:rPr>
          <w:rFonts w:asciiTheme="minorHAnsi" w:hAnsiTheme="minorHAnsi" w:cstheme="minorBidi"/>
          <w:color w:val="1F497D" w:themeColor="dark2"/>
          <w:sz w:val="22"/>
          <w:szCs w:val="22"/>
          <w:lang w:val="en"/>
        </w:rPr>
        <w:t xml:space="preserve"> </w:t>
      </w:r>
      <w:proofErr w:type="spellStart"/>
      <w:r>
        <w:rPr>
          <w:rFonts w:asciiTheme="minorHAnsi" w:hAnsiTheme="minorHAnsi" w:cstheme="minorBidi"/>
          <w:color w:val="1F497D" w:themeColor="dark2"/>
          <w:sz w:val="22"/>
          <w:szCs w:val="22"/>
          <w:lang w:val="en"/>
        </w:rPr>
        <w:t>Carers</w:t>
      </w:r>
      <w:proofErr w:type="spellEnd"/>
      <w:r>
        <w:rPr>
          <w:rFonts w:asciiTheme="minorHAnsi" w:hAnsiTheme="minorHAnsi" w:cstheme="minorBidi"/>
          <w:color w:val="1F497D" w:themeColor="dark2"/>
          <w:sz w:val="22"/>
          <w:szCs w:val="22"/>
          <w:lang w:val="en"/>
        </w:rPr>
        <w:t xml:space="preserve"> is a national Network Partner of </w:t>
      </w:r>
      <w:hyperlink r:id="rId6" w:history="1">
        <w:proofErr w:type="spellStart"/>
        <w:r>
          <w:rPr>
            <w:rStyle w:val="Hyperlink"/>
            <w:rFonts w:asciiTheme="minorHAnsi" w:hAnsiTheme="minorHAnsi" w:cstheme="minorBidi"/>
            <w:bCs/>
            <w:sz w:val="22"/>
            <w:szCs w:val="22"/>
            <w:lang w:val="en"/>
          </w:rPr>
          <w:t>Carers</w:t>
        </w:r>
        <w:proofErr w:type="spellEnd"/>
        <w:r>
          <w:rPr>
            <w:rStyle w:val="Hyperlink"/>
            <w:rFonts w:asciiTheme="minorHAnsi" w:hAnsiTheme="minorHAnsi" w:cstheme="minorBidi"/>
            <w:bCs/>
            <w:sz w:val="22"/>
            <w:szCs w:val="22"/>
            <w:lang w:val="en"/>
          </w:rPr>
          <w:t xml:space="preserve"> Trust</w:t>
        </w:r>
      </w:hyperlink>
      <w:r>
        <w:rPr>
          <w:rFonts w:asciiTheme="minorHAnsi" w:hAnsiTheme="minorHAnsi" w:cstheme="minorBidi"/>
          <w:color w:val="1F497D" w:themeColor="dark2"/>
          <w:sz w:val="22"/>
          <w:szCs w:val="22"/>
          <w:lang w:val="en"/>
        </w:rPr>
        <w:t xml:space="preserve">, an </w:t>
      </w:r>
      <w:proofErr w:type="spellStart"/>
      <w:r>
        <w:rPr>
          <w:rFonts w:asciiTheme="minorHAnsi" w:hAnsiTheme="minorHAnsi" w:cstheme="minorBidi"/>
          <w:color w:val="1F497D" w:themeColor="dark2"/>
          <w:sz w:val="22"/>
          <w:szCs w:val="22"/>
          <w:lang w:val="en"/>
        </w:rPr>
        <w:t>organisation</w:t>
      </w:r>
      <w:proofErr w:type="spellEnd"/>
      <w:r>
        <w:rPr>
          <w:rFonts w:asciiTheme="minorHAnsi" w:hAnsiTheme="minorHAnsi" w:cstheme="minorBidi"/>
          <w:color w:val="1F497D" w:themeColor="dark2"/>
          <w:sz w:val="22"/>
          <w:szCs w:val="22"/>
          <w:lang w:val="en"/>
        </w:rPr>
        <w:t xml:space="preserve"> that brings together </w:t>
      </w:r>
      <w:proofErr w:type="spellStart"/>
      <w:r>
        <w:rPr>
          <w:rFonts w:asciiTheme="minorHAnsi" w:hAnsiTheme="minorHAnsi" w:cstheme="minorBidi"/>
          <w:color w:val="1F497D" w:themeColor="dark2"/>
          <w:sz w:val="22"/>
          <w:szCs w:val="22"/>
          <w:lang w:val="en"/>
        </w:rPr>
        <w:t>carers</w:t>
      </w:r>
      <w:proofErr w:type="spellEnd"/>
      <w:r>
        <w:rPr>
          <w:rFonts w:asciiTheme="minorHAnsi" w:hAnsiTheme="minorHAnsi" w:cstheme="minorBidi"/>
          <w:color w:val="1F497D" w:themeColor="dark2"/>
          <w:sz w:val="22"/>
          <w:szCs w:val="22"/>
          <w:lang w:val="en"/>
        </w:rPr>
        <w:t xml:space="preserve"> services from across the UK. The national </w:t>
      </w:r>
      <w:proofErr w:type="spellStart"/>
      <w:r>
        <w:rPr>
          <w:rFonts w:asciiTheme="minorHAnsi" w:hAnsiTheme="minorHAnsi" w:cstheme="minorBidi"/>
          <w:color w:val="1F497D" w:themeColor="dark2"/>
          <w:sz w:val="22"/>
          <w:szCs w:val="22"/>
          <w:lang w:val="en"/>
        </w:rPr>
        <w:t>organisation</w:t>
      </w:r>
      <w:proofErr w:type="spellEnd"/>
      <w:r>
        <w:rPr>
          <w:rFonts w:asciiTheme="minorHAnsi" w:hAnsiTheme="minorHAnsi" w:cstheme="minorBidi"/>
          <w:color w:val="1F497D" w:themeColor="dark2"/>
          <w:sz w:val="22"/>
          <w:szCs w:val="22"/>
          <w:lang w:val="en"/>
        </w:rPr>
        <w:t xml:space="preserve"> produces a range of resources for </w:t>
      </w:r>
      <w:proofErr w:type="spellStart"/>
      <w:r>
        <w:rPr>
          <w:rFonts w:asciiTheme="minorHAnsi" w:hAnsiTheme="minorHAnsi" w:cstheme="minorBidi"/>
          <w:color w:val="1F497D" w:themeColor="dark2"/>
          <w:sz w:val="22"/>
          <w:szCs w:val="22"/>
          <w:lang w:val="en"/>
        </w:rPr>
        <w:t>carers</w:t>
      </w:r>
      <w:proofErr w:type="spellEnd"/>
      <w:r>
        <w:rPr>
          <w:rFonts w:asciiTheme="minorHAnsi" w:hAnsiTheme="minorHAnsi" w:cstheme="minorBidi"/>
          <w:color w:val="1F497D" w:themeColor="dark2"/>
          <w:sz w:val="22"/>
          <w:szCs w:val="22"/>
          <w:lang w:val="en"/>
        </w:rPr>
        <w:t xml:space="preserve">, campaigns for </w:t>
      </w:r>
      <w:proofErr w:type="spellStart"/>
      <w:r>
        <w:rPr>
          <w:rFonts w:asciiTheme="minorHAnsi" w:hAnsiTheme="minorHAnsi" w:cstheme="minorBidi"/>
          <w:color w:val="1F497D" w:themeColor="dark2"/>
          <w:sz w:val="22"/>
          <w:szCs w:val="22"/>
          <w:lang w:val="en"/>
        </w:rPr>
        <w:t>carers’</w:t>
      </w:r>
      <w:proofErr w:type="spellEnd"/>
      <w:r>
        <w:rPr>
          <w:rFonts w:asciiTheme="minorHAnsi" w:hAnsiTheme="minorHAnsi" w:cstheme="minorBidi"/>
          <w:color w:val="1F497D" w:themeColor="dark2"/>
          <w:sz w:val="22"/>
          <w:szCs w:val="22"/>
          <w:lang w:val="en"/>
        </w:rPr>
        <w:t xml:space="preserve"> rights on the national stage and facilitates shared learning across Network members. Being a Network member brings us many advantages, including access to grants, policy digests, support with collective challenges such as impact measurement and the opportunity to learn from other </w:t>
      </w:r>
      <w:proofErr w:type="spellStart"/>
      <w:r>
        <w:rPr>
          <w:rFonts w:asciiTheme="minorHAnsi" w:hAnsiTheme="minorHAnsi" w:cstheme="minorBidi"/>
          <w:color w:val="1F497D" w:themeColor="dark2"/>
          <w:sz w:val="22"/>
          <w:szCs w:val="22"/>
          <w:lang w:val="en"/>
        </w:rPr>
        <w:t>Carers’</w:t>
      </w:r>
      <w:proofErr w:type="spellEnd"/>
      <w:r>
        <w:rPr>
          <w:rFonts w:asciiTheme="minorHAnsi" w:hAnsiTheme="minorHAnsi" w:cstheme="minorBidi"/>
          <w:color w:val="1F497D" w:themeColor="dark2"/>
          <w:sz w:val="22"/>
          <w:szCs w:val="22"/>
          <w:lang w:val="en"/>
        </w:rPr>
        <w:t xml:space="preserve"> </w:t>
      </w:r>
      <w:proofErr w:type="spellStart"/>
      <w:r>
        <w:rPr>
          <w:rFonts w:asciiTheme="minorHAnsi" w:hAnsiTheme="minorHAnsi" w:cstheme="minorBidi"/>
          <w:color w:val="1F497D" w:themeColor="dark2"/>
          <w:sz w:val="22"/>
          <w:szCs w:val="22"/>
          <w:lang w:val="en"/>
        </w:rPr>
        <w:t>Centres</w:t>
      </w:r>
      <w:proofErr w:type="spellEnd"/>
      <w:r>
        <w:rPr>
          <w:rFonts w:asciiTheme="minorHAnsi" w:hAnsiTheme="minorHAnsi" w:cstheme="minorBidi"/>
          <w:color w:val="1F497D" w:themeColor="dark2"/>
          <w:sz w:val="22"/>
          <w:szCs w:val="22"/>
          <w:lang w:val="en"/>
        </w:rPr>
        <w:t xml:space="preserve"> in the region.</w:t>
      </w:r>
    </w:p>
    <w:p w:rsidR="00671D71" w:rsidRDefault="00671D71" w:rsidP="00671D71">
      <w:pPr>
        <w:pStyle w:val="ListParagraph"/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671D71" w:rsidRDefault="00671D71" w:rsidP="00671D71">
      <w:pPr>
        <w:pStyle w:val="ListParagraph"/>
        <w:rPr>
          <w:rFonts w:asciiTheme="minorHAnsi" w:hAnsiTheme="minorHAnsi" w:cstheme="minorBidi"/>
          <w:b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b/>
          <w:color w:val="1F497D" w:themeColor="dark2"/>
          <w:sz w:val="22"/>
          <w:szCs w:val="22"/>
        </w:rPr>
        <w:t>Hillingdon Carers can offer:</w:t>
      </w:r>
    </w:p>
    <w:p w:rsidR="00671D71" w:rsidRDefault="00671D71" w:rsidP="00671D71">
      <w:pPr>
        <w:pStyle w:val="ListParagraph"/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•Expert Welfare Benefit advice</w:t>
      </w:r>
    </w:p>
    <w:p w:rsidR="00671D71" w:rsidRDefault="00671D71" w:rsidP="00671D71">
      <w:pPr>
        <w:pStyle w:val="ListParagraph"/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•Help with form-filling</w:t>
      </w:r>
    </w:p>
    <w:p w:rsidR="00671D71" w:rsidRDefault="00671D71" w:rsidP="00671D71">
      <w:pPr>
        <w:pStyle w:val="ListParagraph"/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•Assistance in accessing care and support</w:t>
      </w:r>
    </w:p>
    <w:p w:rsidR="00671D71" w:rsidRDefault="00671D71" w:rsidP="00671D71">
      <w:pPr>
        <w:pStyle w:val="ListParagraph"/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•Signposting and referral to other services</w:t>
      </w:r>
    </w:p>
    <w:p w:rsidR="00671D71" w:rsidRDefault="00671D71" w:rsidP="00671D71">
      <w:pPr>
        <w:pStyle w:val="ListParagraph"/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•Representation to appeal benefits decisions and attendance at tribunal</w:t>
      </w:r>
    </w:p>
    <w:p w:rsidR="00671D71" w:rsidRDefault="00671D71" w:rsidP="00671D71">
      <w:pPr>
        <w:pStyle w:val="ListParagraph"/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•Access to other grants and trusts for funding to help in difficult situations</w:t>
      </w:r>
    </w:p>
    <w:p w:rsidR="00671D71" w:rsidRDefault="00671D71" w:rsidP="00671D71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671D71" w:rsidRDefault="00671D71" w:rsidP="00671D71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For more information please visit </w:t>
      </w:r>
      <w:hyperlink r:id="rId7" w:history="1">
        <w:r>
          <w:rPr>
            <w:rStyle w:val="Hyperlink"/>
            <w:rFonts w:asciiTheme="minorHAnsi" w:hAnsiTheme="minorHAnsi" w:cstheme="minorBidi"/>
            <w:sz w:val="22"/>
            <w:szCs w:val="22"/>
          </w:rPr>
          <w:t>http://www.hillingdoncarers.org.uk/</w:t>
        </w:r>
      </w:hyperlink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 where you will find all the services </w:t>
      </w:r>
      <w:proofErr w:type="gramStart"/>
      <w:r>
        <w:rPr>
          <w:rFonts w:asciiTheme="minorHAnsi" w:hAnsiTheme="minorHAnsi" w:cstheme="minorBidi"/>
          <w:color w:val="1F497D" w:themeColor="dark2"/>
          <w:sz w:val="22"/>
          <w:szCs w:val="22"/>
        </w:rPr>
        <w:t>that</w:t>
      </w:r>
      <w:proofErr w:type="gramEnd"/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color w:val="1F497D" w:themeColor="dark2"/>
          <w:sz w:val="22"/>
          <w:szCs w:val="22"/>
        </w:rPr>
        <w:t>hillingdon</w:t>
      </w:r>
      <w:proofErr w:type="spellEnd"/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carers is currently providing.</w:t>
      </w:r>
    </w:p>
    <w:p w:rsidR="00671D71" w:rsidRDefault="00671D71" w:rsidP="00671D71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671D71" w:rsidRDefault="00671D71" w:rsidP="00671D71">
      <w:pPr>
        <w:pStyle w:val="Header"/>
        <w:tabs>
          <w:tab w:val="left" w:pos="720"/>
        </w:tabs>
        <w:rPr>
          <w:rFonts w:cs="Arial"/>
          <w:b/>
          <w:color w:val="FF0000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Please fill and return the registration form and email </w:t>
      </w:r>
      <w:proofErr w:type="gramStart"/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to </w:t>
      </w:r>
      <w:r>
        <w:rPr>
          <w:rFonts w:cs="Arial"/>
          <w:b/>
          <w:color w:val="FF0000"/>
        </w:rPr>
        <w:t xml:space="preserve"> </w:t>
      </w:r>
      <w:proofErr w:type="gramEnd"/>
      <w:hyperlink r:id="rId8" w:history="1">
        <w:r>
          <w:rPr>
            <w:rStyle w:val="Hyperlink"/>
            <w:rFonts w:cs="Arial"/>
          </w:rPr>
          <w:t>office@hillingdoncarers.org.uk</w:t>
        </w:r>
      </w:hyperlink>
      <w:r>
        <w:rPr>
          <w:rFonts w:cs="Arial"/>
          <w:b/>
          <w:color w:val="FF0000"/>
        </w:rPr>
        <w:t xml:space="preserve">                                                                            </w:t>
      </w:r>
    </w:p>
    <w:p w:rsidR="00671D71" w:rsidRDefault="00671D71" w:rsidP="00671D71">
      <w:pPr>
        <w:pStyle w:val="Header"/>
        <w:tabs>
          <w:tab w:val="left" w:pos="720"/>
        </w:tabs>
        <w:rPr>
          <w:rFonts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146685</wp:posOffset>
            </wp:positionV>
            <wp:extent cx="1447800" cy="600075"/>
            <wp:effectExtent l="0" t="0" r="0" b="9525"/>
            <wp:wrapNone/>
            <wp:docPr id="2" name="Picture 2" descr="HC logo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C logo 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</w:rPr>
        <w:t xml:space="preserve">                      </w:t>
      </w:r>
    </w:p>
    <w:p w:rsidR="00671D71" w:rsidRDefault="00671D71" w:rsidP="00671D71">
      <w:pPr>
        <w:pStyle w:val="Header"/>
        <w:tabs>
          <w:tab w:val="left" w:pos="720"/>
        </w:tabs>
        <w:rPr>
          <w:rFonts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120015</wp:posOffset>
            </wp:positionV>
            <wp:extent cx="1228725" cy="409575"/>
            <wp:effectExtent l="0" t="0" r="9525" b="9525"/>
            <wp:wrapNone/>
            <wp:docPr id="1" name="Picture 1" descr="carers-trust-network-partner-logo-cmyk-large-6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ers-trust-network-partner-logo-cmyk-large-619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E6B" w:rsidRDefault="002E1E6B">
      <w:bookmarkStart w:id="0" w:name="_GoBack"/>
      <w:bookmarkEnd w:id="0"/>
    </w:p>
    <w:sectPr w:rsidR="002E1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30FD"/>
    <w:multiLevelType w:val="hybridMultilevel"/>
    <w:tmpl w:val="48684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71"/>
    <w:rsid w:val="002E1E6B"/>
    <w:rsid w:val="0067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D7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1D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71D71"/>
    <w:pPr>
      <w:tabs>
        <w:tab w:val="center" w:pos="4153"/>
        <w:tab w:val="right" w:pos="8306"/>
      </w:tabs>
    </w:pPr>
    <w:rPr>
      <w:rFonts w:ascii="Arial" w:eastAsia="Times New Roman" w:hAnsi="Arial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71D71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71D7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D7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1D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71D71"/>
    <w:pPr>
      <w:tabs>
        <w:tab w:val="center" w:pos="4153"/>
        <w:tab w:val="right" w:pos="8306"/>
      </w:tabs>
    </w:pPr>
    <w:rPr>
      <w:rFonts w:ascii="Arial" w:eastAsia="Times New Roman" w:hAnsi="Arial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71D71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71D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illingdoncarers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illingdoncarers.org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ers.or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2020-06-24T07:47:00Z</cp:lastPrinted>
  <dcterms:created xsi:type="dcterms:W3CDTF">2020-06-24T07:47:00Z</dcterms:created>
  <dcterms:modified xsi:type="dcterms:W3CDTF">2020-06-24T07:48:00Z</dcterms:modified>
</cp:coreProperties>
</file>